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Examples regarding financial activities used from:</w:t>
      </w:r>
    </w:p>
    <w:p w:rsidR="00000000" w:rsidDel="00000000" w:rsidP="00000000" w:rsidRDefault="00000000" w:rsidRPr="00000000" w14:paraId="00000002">
      <w:pPr>
        <w:ind w:left="720" w:firstLine="0"/>
        <w:rPr>
          <w:rFonts w:ascii="Calibri" w:cs="Calibri" w:eastAsia="Calibri" w:hAnsi="Calibri"/>
        </w:rPr>
      </w:pP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https://sealitproject.eu/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Account Book of ship Andriana, 5/6/1906-5/2/1910 Captain A.Syrmas, Book no 15.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Account Book of ship D.S.Skyliytsis, 28/9/1895-19/10/1896 Captain A.Syrmas,Book no5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Account Book of ship D.S.Skyliytsis, 7/19/98 1899 and 1900. Captain A.Syrmas, Book No 6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References regarding the SEALIT model: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Kritsotaki, A., Fafalios, P., Doerr, M.: SeaLiT Ontology - An extension of CIDOCCRM for the modelling of Maritime History information (Feb 2022). https://doi. org/10.5281/zenodo.5964240 7.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 Kritsotaki, A., Marketakis, Y., Fafalios, P.: SeaLiT Knowledge Graphs - Maritime History Data in RDF using a CIDOC-CRM extension (SeaLiT Ontology) (Apr 2022). https://doi.org/10.5281/zenodo.6460841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==========================================</w:t>
      </w:r>
    </w:p>
    <w:p w:rsidR="00000000" w:rsidDel="00000000" w:rsidP="00000000" w:rsidRDefault="00000000" w:rsidRPr="00000000" w14:paraId="0000000D">
      <w:pPr>
        <w:spacing w:line="240" w:lineRule="auto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Source type (in FastCat) "Accounts Book".</w:t>
      </w:r>
    </w:p>
    <w:p w:rsidR="00000000" w:rsidDel="00000000" w:rsidP="00000000" w:rsidRDefault="00000000" w:rsidRPr="00000000" w14:paraId="0000000E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gathered archival material provides analytic transactions of ship voyages.</w:t>
      </w:r>
    </w:p>
    <w:p w:rsidR="00000000" w:rsidDel="00000000" w:rsidP="00000000" w:rsidRDefault="00000000" w:rsidRPr="00000000" w14:paraId="0000000F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Recorded information (in FastCat): Pay or Receive?, Recording Time, Recording location, Type of Transaction, Type of good, quantity, service time, service location, supplier/provider, mediator, receiver, tranfered money (form of money, value, unit), currency rate and aquivalent currency, description.</w:t>
      </w:r>
    </w:p>
    <w:p w:rsidR="00000000" w:rsidDel="00000000" w:rsidP="00000000" w:rsidRDefault="00000000" w:rsidRPr="00000000" w14:paraId="00000010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 FastCat, historians have transcribed data for 132 voyages (6 ships). Some stats: </w:t>
      </w:r>
    </w:p>
    <w:p w:rsidR="00000000" w:rsidDel="00000000" w:rsidP="00000000" w:rsidRDefault="00000000" w:rsidRPr="00000000" w14:paraId="00000012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- 189 transaction types</w:t>
      </w:r>
    </w:p>
    <w:p w:rsidR="00000000" w:rsidDel="00000000" w:rsidP="00000000" w:rsidRDefault="00000000" w:rsidRPr="00000000" w14:paraId="00000013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- 144 transaction recording locations</w:t>
      </w:r>
    </w:p>
    <w:p w:rsidR="00000000" w:rsidDel="00000000" w:rsidP="00000000" w:rsidRDefault="00000000" w:rsidRPr="00000000" w14:paraId="00000014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- 118 transaction suppliers/providers</w:t>
      </w:r>
    </w:p>
    <w:p w:rsidR="00000000" w:rsidDel="00000000" w:rsidP="00000000" w:rsidRDefault="00000000" w:rsidRPr="00000000" w14:paraId="00000015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- 490 transaction receivers</w:t>
      </w:r>
    </w:p>
    <w:p w:rsidR="00000000" w:rsidDel="00000000" w:rsidP="00000000" w:rsidRDefault="00000000" w:rsidRPr="00000000" w14:paraId="00000016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- 8 transaction mediators</w:t>
      </w:r>
    </w:p>
    <w:p w:rsidR="00000000" w:rsidDel="00000000" w:rsidP="00000000" w:rsidRDefault="00000000" w:rsidRPr="00000000" w14:paraId="00000017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Example FastCat records (</w:t>
      </w:r>
      <w:r w:rsidDel="00000000" w:rsidR="00000000" w:rsidRPr="00000000">
        <w:rPr>
          <w:sz w:val="22"/>
          <w:szCs w:val="22"/>
          <w:u w:val="single"/>
          <w:rtl w:val="0"/>
        </w:rPr>
        <w:t xml:space="preserve">see table "Voyages", last column 'Analytic Transactions' -&gt; click on Nested Table</w:t>
      </w:r>
      <w:r w:rsidDel="00000000" w:rsidR="00000000" w:rsidRPr="00000000">
        <w:rPr>
          <w:sz w:val="22"/>
          <w:szCs w:val="22"/>
          <w:rtl w:val="0"/>
        </w:rPr>
        <w:t xml:space="preserve">): </w:t>
      </w:r>
    </w:p>
    <w:p w:rsidR="00000000" w:rsidDel="00000000" w:rsidP="00000000" w:rsidRDefault="00000000" w:rsidRPr="00000000" w14:paraId="00000019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</w:t>
      </w:r>
      <w:hyperlink r:id="rId8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Voyages of steamship "Ανδριάνα"</w:t>
        </w:r>
      </w:hyperlink>
      <w:r w:rsidDel="00000000" w:rsidR="00000000" w:rsidRPr="00000000">
        <w:rPr>
          <w:sz w:val="22"/>
          <w:szCs w:val="22"/>
          <w:rtl w:val="0"/>
        </w:rPr>
        <w:t xml:space="preserve">  </w:t>
      </w:r>
    </w:p>
    <w:p w:rsidR="00000000" w:rsidDel="00000000" w:rsidP="00000000" w:rsidRDefault="00000000" w:rsidRPr="00000000" w14:paraId="0000001A">
      <w:pPr>
        <w:spacing w:line="240" w:lineRule="auto"/>
        <w:rPr>
          <w:color w:val="1155cc"/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rtl w:val="0"/>
        </w:rPr>
        <w:t xml:space="preserve">- </w:t>
      </w:r>
      <w:hyperlink r:id="rId9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Voyages of steamship "Αργώ"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rPr>
          <w:color w:val="1155cc"/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rtl w:val="0"/>
        </w:rPr>
        <w:t xml:space="preserve">- </w:t>
      </w:r>
      <w:hyperlink r:id="rId10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Voyages of steamship "Γεώργιος Μ. Εμπειρίκος"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Data exploration application: </w:t>
      </w:r>
      <w:hyperlink r:id="rId11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here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==========================================</w:t>
      </w:r>
    </w:p>
    <w:p w:rsidR="00000000" w:rsidDel="00000000" w:rsidP="00000000" w:rsidRDefault="00000000" w:rsidRPr="00000000" w14:paraId="0000001F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Source type (in FastCat) "Payroll" </w:t>
      </w:r>
    </w:p>
    <w:p w:rsidR="00000000" w:rsidDel="00000000" w:rsidP="00000000" w:rsidRDefault="00000000" w:rsidRPr="00000000" w14:paraId="00000021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gathered archival material provides overall total wages as well as payroll analysis per sailor of ship voyages.</w:t>
      </w:r>
    </w:p>
    <w:p w:rsidR="00000000" w:rsidDel="00000000" w:rsidP="00000000" w:rsidRDefault="00000000" w:rsidRPr="00000000" w14:paraId="00000022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Recorded information (in FastCat): voyage, overall total wages, total payroll, payroll analysis (sailor, profession, work timespan, recruitment location, discharge location, monthly wage, total wage, pension fund, net wage).</w:t>
      </w:r>
    </w:p>
    <w:p w:rsidR="00000000" w:rsidDel="00000000" w:rsidP="00000000" w:rsidRDefault="00000000" w:rsidRPr="00000000" w14:paraId="00000023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Example FastCat records (</w:t>
      </w:r>
      <w:r w:rsidDel="00000000" w:rsidR="00000000" w:rsidRPr="00000000">
        <w:rPr>
          <w:sz w:val="22"/>
          <w:szCs w:val="22"/>
          <w:u w:val="single"/>
          <w:rtl w:val="0"/>
        </w:rPr>
        <w:t xml:space="preserve">see table "Voyages", last column 'Payroll Analysis' -&gt; click on Nested Table</w:t>
      </w:r>
      <w:r w:rsidDel="00000000" w:rsidR="00000000" w:rsidRPr="00000000">
        <w:rPr>
          <w:sz w:val="22"/>
          <w:szCs w:val="22"/>
          <w:rtl w:val="0"/>
        </w:rPr>
        <w:t xml:space="preserve">)</w:t>
      </w:r>
    </w:p>
    <w:p w:rsidR="00000000" w:rsidDel="00000000" w:rsidP="00000000" w:rsidRDefault="00000000" w:rsidRPr="00000000" w14:paraId="00000024">
      <w:pPr>
        <w:spacing w:line="240" w:lineRule="auto"/>
        <w:rPr>
          <w:color w:val="1155cc"/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rtl w:val="0"/>
        </w:rPr>
        <w:t xml:space="preserve">- </w:t>
      </w:r>
      <w:hyperlink r:id="rId12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Voyages of brig "Eleni Kouppa"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rPr>
          <w:color w:val="1155cc"/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rtl w:val="0"/>
        </w:rPr>
        <w:t xml:space="preserve">- </w:t>
      </w:r>
      <w:hyperlink r:id="rId13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Voyages of steamship "Λ. Γ. Γουλανδρής"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rPr>
          <w:color w:val="1155cc"/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rtl w:val="0"/>
        </w:rPr>
        <w:t xml:space="preserve">- </w:t>
      </w:r>
      <w:hyperlink r:id="rId14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Voyages of steamship "Εμπειρίκος"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rPr>
          <w:color w:val="1155cc"/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rtl w:val="0"/>
        </w:rPr>
        <w:t xml:space="preserve">Data exploration application: </w:t>
      </w:r>
      <w:hyperlink r:id="rId15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here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==========================================</w:t>
      </w:r>
    </w:p>
    <w:p w:rsidR="00000000" w:rsidDel="00000000" w:rsidP="00000000" w:rsidRDefault="00000000" w:rsidRPr="00000000" w14:paraId="0000002B">
      <w:pPr>
        <w:spacing w:line="240" w:lineRule="auto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Source type (in FastCat): "Payroll of Russian Steam Navigation and Trading Company" </w:t>
      </w:r>
    </w:p>
    <w:p w:rsidR="00000000" w:rsidDel="00000000" w:rsidP="00000000" w:rsidRDefault="00000000" w:rsidRPr="00000000" w14:paraId="0000002C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This source only provides the salary per month of sailors</w:t>
      </w:r>
    </w:p>
    <w:p w:rsidR="00000000" w:rsidDel="00000000" w:rsidP="00000000" w:rsidRDefault="00000000" w:rsidRPr="00000000" w14:paraId="0000002D">
      <w:pPr>
        <w:spacing w:line="240" w:lineRule="auto"/>
        <w:rPr>
          <w:color w:val="1155cc"/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rtl w:val="0"/>
        </w:rPr>
        <w:t xml:space="preserve">Example record: </w:t>
      </w:r>
      <w:hyperlink r:id="rId16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here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==========================================</w:t>
      </w:r>
    </w:p>
    <w:p w:rsidR="00000000" w:rsidDel="00000000" w:rsidP="00000000" w:rsidRDefault="00000000" w:rsidRPr="00000000" w14:paraId="0000002F">
      <w:pPr>
        <w:spacing w:line="240" w:lineRule="auto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Source type (in FastCat): Employment records, Shipyards of Messageries Maritimes, La Ciotat</w:t>
      </w:r>
    </w:p>
    <w:p w:rsidR="00000000" w:rsidDel="00000000" w:rsidP="00000000" w:rsidRDefault="00000000" w:rsidRPr="00000000" w14:paraId="00000030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source contains analytic worker lists. It does not contain salary or payment information.</w:t>
      </w:r>
    </w:p>
    <w:p w:rsidR="00000000" w:rsidDel="00000000" w:rsidP="00000000" w:rsidRDefault="00000000" w:rsidRPr="00000000" w14:paraId="00000031">
      <w:pPr>
        <w:spacing w:line="240" w:lineRule="auto"/>
        <w:rPr>
          <w:color w:val="1155cc"/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rtl w:val="0"/>
        </w:rPr>
        <w:t xml:space="preserve">Example record: </w:t>
      </w:r>
      <w:hyperlink r:id="rId17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here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en-US"/>
      </w:rPr>
    </w:rPrDefault>
    <w:pPrDefault>
      <w:pPr>
        <w:spacing w:after="12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F0959"/>
    <w:pPr>
      <w:suppressAutoHyphens w:val="1"/>
      <w:spacing w:after="120" w:line="300" w:lineRule="atLeast"/>
    </w:pPr>
    <w:rPr>
      <w:rFonts w:cs="Verdana" w:eastAsia="Times New Roman"/>
      <w:sz w:val="20"/>
      <w:szCs w:val="20"/>
      <w:lang w:eastAsia="ar-SA" w:val="el-GR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2D7B14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catalogues.sealitproject.eu/seaLit/sources/Accounts%20book" TargetMode="External"/><Relationship Id="rId10" Type="http://schemas.openxmlformats.org/officeDocument/2006/relationships/hyperlink" Target="https://isl.ics.forth.gr/FastCatTeam/templates/Accounts%20book.html?name=2018-11-23T08:55:33.482Z_13&amp;templateTitle=Accounts%20book&amp;mode=teamView" TargetMode="External"/><Relationship Id="rId13" Type="http://schemas.openxmlformats.org/officeDocument/2006/relationships/hyperlink" Target="https://isl.ics.forth.gr/FastCatTeam/templates/Payroll.html?name=2019-01-07T08:34:14.587Z_4&amp;templateTitle=Payroll&amp;mode=teamView" TargetMode="External"/><Relationship Id="rId12" Type="http://schemas.openxmlformats.org/officeDocument/2006/relationships/hyperlink" Target="https://isl.ics.forth.gr/FastCatTeam/templates/Payroll.html?name=2020-08-06T08:16:49.753Z_2&amp;templateTitle=Payroll&amp;mode=teamView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isl.ics.forth.gr/FastCatTeam/templates/Accounts%20book.html?name=2018-09-24T08:59:23.320Z_9&amp;templateTitle=Accounts%20book&amp;mode=teamView" TargetMode="External"/><Relationship Id="rId15" Type="http://schemas.openxmlformats.org/officeDocument/2006/relationships/hyperlink" Target="https://catalogues.sealitproject.eu/seaLit/sources/Payroll" TargetMode="External"/><Relationship Id="rId14" Type="http://schemas.openxmlformats.org/officeDocument/2006/relationships/hyperlink" Target="https://isl.ics.forth.gr/FastCatTeam/templates/Payroll.html?name=2018-02-08T09:17:34.332Z_2&amp;templateTitle=Payroll&amp;mode=teamView" TargetMode="External"/><Relationship Id="rId17" Type="http://schemas.openxmlformats.org/officeDocument/2006/relationships/hyperlink" Target="https://isl.ics.forth.gr/FastCatTeam/templates/Messageries_Maritimes.html?name=2019-05-14T08:43:02.930Z_1&amp;templateTitle=Employment%20records,%20Shipyards%20of%20Messageries%20Maritimes,%20La%20Ciotat&amp;mode=teamView" TargetMode="External"/><Relationship Id="rId16" Type="http://schemas.openxmlformats.org/officeDocument/2006/relationships/hyperlink" Target="https://isl.ics.forth.gr/FastCatTeam/templates/Payroll_RU.html?name=2020-11-03T10:01:49.330Z_16&amp;templateTitle=Payroll%20of%20Russian%20Steam%20Navigation%20and%20Trading%20Company&amp;mode=teamView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sealitproject.eu/" TargetMode="External"/><Relationship Id="rId8" Type="http://schemas.openxmlformats.org/officeDocument/2006/relationships/hyperlink" Target="https://isl.ics.forth.gr/FastCatTeam/templates/Accounts%20book.html?name=2018-01-11T16:04:01.490Z_101&amp;templateTitle=Accounts%20book&amp;mode=team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ujsrLLi8PI8ZFSEr1S8b50yPMA==">AMUW2mUq4/fS08WZTsHhZP8tCckw+fHoUpeLi2NuYS3xdhVySMM55w0Ykk5DO0r5l1GP2bncfYIlfnHDi0NTzR6P9D5M8/jdYfCY+sEkgzNwb5IkPmxbj4gLhX0dWbmFQS/Q+P4Z4m+7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2022-07-26T09:41:00Z</dcterms:created>
  <dc:creator>Athina Kritsotaki</dc:creator>
</cp:coreProperties>
</file>